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2" w:type="dxa"/>
        <w:tblLook w:val="00A0" w:firstRow="1" w:lastRow="0" w:firstColumn="1" w:lastColumn="0" w:noHBand="0" w:noVBand="0"/>
      </w:tblPr>
      <w:tblGrid>
        <w:gridCol w:w="1567"/>
        <w:gridCol w:w="268"/>
        <w:gridCol w:w="1666"/>
        <w:gridCol w:w="1034"/>
        <w:gridCol w:w="2261"/>
        <w:gridCol w:w="542"/>
        <w:gridCol w:w="283"/>
        <w:gridCol w:w="1044"/>
        <w:gridCol w:w="240"/>
        <w:gridCol w:w="1422"/>
        <w:gridCol w:w="25"/>
      </w:tblGrid>
      <w:tr w:rsidR="003E4C9D" w:rsidRPr="00BB2836" w:rsidTr="006B38C3">
        <w:trPr>
          <w:gridAfter w:val="1"/>
          <w:wAfter w:w="25" w:type="dxa"/>
          <w:trHeight w:val="1203"/>
        </w:trPr>
        <w:tc>
          <w:tcPr>
            <w:tcW w:w="10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E4C9D" w:rsidRDefault="003E4C9D" w:rsidP="001925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  <w:p w:rsidR="003E4C9D" w:rsidRPr="00C41CFA" w:rsidRDefault="003E4C9D" w:rsidP="00192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1CFA">
              <w:rPr>
                <w:rFonts w:ascii="Times New Roman" w:hAnsi="Times New Roman"/>
                <w:b/>
                <w:sz w:val="24"/>
                <w:szCs w:val="28"/>
              </w:rPr>
              <w:t>СХЕМА ЗАЕЗДА АВТОТРАНСПОРТА</w:t>
            </w:r>
          </w:p>
          <w:p w:rsidR="003E4C9D" w:rsidRPr="008048B4" w:rsidRDefault="003E4C9D" w:rsidP="001925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8B4">
              <w:rPr>
                <w:rFonts w:ascii="Times New Roman" w:hAnsi="Times New Roman"/>
              </w:rPr>
              <w:t xml:space="preserve">на территорию ЦВК «Экспоцентр» </w:t>
            </w:r>
          </w:p>
          <w:p w:rsidR="003E4C9D" w:rsidRPr="008048B4" w:rsidRDefault="003E4C9D" w:rsidP="001925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8B4">
              <w:rPr>
                <w:rFonts w:ascii="Times New Roman" w:hAnsi="Times New Roman"/>
              </w:rPr>
              <w:t>в дни монтажа выставки-ярмарки «ЛАДЬЯ. Весенняя фантазия-2019»</w:t>
            </w:r>
          </w:p>
          <w:p w:rsidR="003E4C9D" w:rsidRPr="0019255E" w:rsidRDefault="003E4C9D" w:rsidP="006842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4C9D" w:rsidRPr="00BB2836" w:rsidTr="00684283">
        <w:trPr>
          <w:gridAfter w:val="1"/>
          <w:wAfter w:w="25" w:type="dxa"/>
          <w:trHeight w:val="1979"/>
        </w:trPr>
        <w:tc>
          <w:tcPr>
            <w:tcW w:w="10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9D" w:rsidRDefault="003E4C9D" w:rsidP="008048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  <w:p w:rsidR="003E4C9D" w:rsidRPr="00C41CFA" w:rsidRDefault="003E4C9D" w:rsidP="00C41C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84283">
              <w:rPr>
                <w:rFonts w:ascii="Times New Roman" w:hAnsi="Times New Roman"/>
                <w:b/>
                <w:sz w:val="20"/>
                <w:szCs w:val="20"/>
              </w:rPr>
              <w:t>НОЧЬЮ</w:t>
            </w:r>
            <w:r w:rsidR="00C41CFA" w:rsidRPr="00C41C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C41CFA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(</w:t>
            </w:r>
            <w:r w:rsidRPr="0068428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 будние дни с 22:00 до 6:00, в пятницу, в выходные и праздн</w:t>
            </w:r>
            <w:r w:rsidR="00C41C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ичные дни с 24.00 до 6:00 часов) - </w:t>
            </w:r>
          </w:p>
          <w:p w:rsidR="00C41CFA" w:rsidRDefault="003E4C9D" w:rsidP="006842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84283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Большегрузные транспортные средства</w:t>
            </w:r>
            <w:r w:rsidRPr="0068428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, не имеющие разрешения на передвижение транспортного средства в пределах ТТК, </w:t>
            </w:r>
            <w:r w:rsidR="00C41CFA">
              <w:rPr>
                <w:rFonts w:ascii="Times New Roman" w:hAnsi="Times New Roman"/>
                <w:sz w:val="20"/>
                <w:szCs w:val="20"/>
              </w:rPr>
              <w:t>въезжают через КПП 2 со стороны 1-го Красногвардейского проезда</w:t>
            </w:r>
            <w:r w:rsidRPr="00684283">
              <w:rPr>
                <w:rFonts w:ascii="Times New Roman" w:hAnsi="Times New Roman"/>
                <w:sz w:val="20"/>
                <w:szCs w:val="20"/>
              </w:rPr>
              <w:t xml:space="preserve"> на спецстоянку Экспоцентра,</w:t>
            </w:r>
          </w:p>
          <w:p w:rsidR="003E4C9D" w:rsidRDefault="003E4C9D" w:rsidP="006842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84283">
              <w:rPr>
                <w:rFonts w:ascii="Times New Roman" w:hAnsi="Times New Roman"/>
                <w:sz w:val="20"/>
                <w:szCs w:val="20"/>
              </w:rPr>
              <w:t xml:space="preserve"> при наличии письма на ввоз/вывоз (Приложение 1) и доверенности на получение а/м пропусков (Приложение 2)</w:t>
            </w:r>
          </w:p>
          <w:p w:rsidR="00C41CFA" w:rsidRPr="00684283" w:rsidRDefault="00C41CFA" w:rsidP="006842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3E4C9D" w:rsidRPr="0019255E" w:rsidRDefault="003E4C9D" w:rsidP="00BB2836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68428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Легковым А/М в ночное время въезд не разрешен</w:t>
            </w:r>
          </w:p>
        </w:tc>
      </w:tr>
      <w:tr w:rsidR="003E4C9D" w:rsidRPr="00BB2836" w:rsidTr="00BB2836">
        <w:trPr>
          <w:gridAfter w:val="1"/>
          <w:wAfter w:w="25" w:type="dxa"/>
        </w:trPr>
        <w:tc>
          <w:tcPr>
            <w:tcW w:w="1567" w:type="dxa"/>
            <w:tcBorders>
              <w:top w:val="single" w:sz="4" w:space="0" w:color="auto"/>
            </w:tcBorders>
          </w:tcPr>
          <w:p w:rsidR="003E4C9D" w:rsidRPr="00BB2836" w:rsidRDefault="003E4C9D" w:rsidP="00BB2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3E4C9D" w:rsidRPr="00BB2836" w:rsidRDefault="003E4C9D" w:rsidP="00BB2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E4C9D" w:rsidRPr="00BB2836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</w:tcBorders>
          </w:tcPr>
          <w:p w:rsidR="003E4C9D" w:rsidRPr="00BB2836" w:rsidRDefault="003E4C9D" w:rsidP="00BB2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4C9D" w:rsidRPr="0075747C" w:rsidTr="0019255E">
        <w:trPr>
          <w:gridAfter w:val="1"/>
          <w:wAfter w:w="25" w:type="dxa"/>
        </w:trPr>
        <w:tc>
          <w:tcPr>
            <w:tcW w:w="1567" w:type="dxa"/>
          </w:tcPr>
          <w:p w:rsidR="003E4C9D" w:rsidRPr="0075747C" w:rsidRDefault="003E4C9D" w:rsidP="00BB28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right w:val="single" w:sz="4" w:space="0" w:color="auto"/>
            </w:tcBorders>
          </w:tcPr>
          <w:p w:rsidR="003E4C9D" w:rsidRPr="0075747C" w:rsidRDefault="003E4C9D" w:rsidP="00BB28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 xml:space="preserve">ДНЕМ </w:t>
            </w:r>
          </w:p>
          <w:p w:rsidR="00C41CFA" w:rsidRPr="0075747C" w:rsidRDefault="00C41CFA" w:rsidP="00C41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>09-10</w:t>
            </w:r>
            <w:r w:rsidR="003E4C9D" w:rsidRPr="007574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>декабря</w:t>
            </w:r>
            <w:r w:rsidR="003E4C9D" w:rsidRPr="0075747C">
              <w:rPr>
                <w:rFonts w:ascii="Times New Roman" w:hAnsi="Times New Roman"/>
                <w:b/>
                <w:sz w:val="20"/>
                <w:szCs w:val="20"/>
              </w:rPr>
              <w:t xml:space="preserve"> 2019 г. с 8.00 до 19.30 час., </w:t>
            </w:r>
          </w:p>
          <w:p w:rsidR="00C41CFA" w:rsidRPr="0075747C" w:rsidRDefault="00C41CFA" w:rsidP="00C41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3E4C9D" w:rsidRPr="007574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>декабря</w:t>
            </w:r>
            <w:r w:rsidR="003E4C9D" w:rsidRPr="0075747C">
              <w:rPr>
                <w:rFonts w:ascii="Times New Roman" w:hAnsi="Times New Roman"/>
                <w:b/>
                <w:sz w:val="20"/>
                <w:szCs w:val="20"/>
              </w:rPr>
              <w:t xml:space="preserve"> с 8.00 до 10 .00 час.</w:t>
            </w:r>
          </w:p>
          <w:p w:rsidR="003E4C9D" w:rsidRPr="0075747C" w:rsidRDefault="00C41CFA" w:rsidP="00C41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П</w:t>
            </w:r>
            <w:r w:rsidR="003E4C9D" w:rsidRPr="0075747C">
              <w:rPr>
                <w:rFonts w:ascii="Times New Roman" w:hAnsi="Times New Roman"/>
                <w:sz w:val="20"/>
                <w:szCs w:val="20"/>
              </w:rPr>
              <w:t>ри себе у всех должен быть паспорт</w:t>
            </w:r>
          </w:p>
        </w:tc>
        <w:tc>
          <w:tcPr>
            <w:tcW w:w="1662" w:type="dxa"/>
            <w:gridSpan w:val="2"/>
            <w:tcBorders>
              <w:left w:val="single" w:sz="4" w:space="0" w:color="auto"/>
            </w:tcBorders>
          </w:tcPr>
          <w:p w:rsidR="003E4C9D" w:rsidRPr="0075747C" w:rsidRDefault="003E4C9D" w:rsidP="00BB28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C9D" w:rsidRPr="0075747C" w:rsidTr="00BB2836">
        <w:trPr>
          <w:gridAfter w:val="1"/>
          <w:wAfter w:w="25" w:type="dxa"/>
          <w:trHeight w:val="653"/>
        </w:trPr>
        <w:tc>
          <w:tcPr>
            <w:tcW w:w="1567" w:type="dxa"/>
            <w:tcBorders>
              <w:bottom w:val="single" w:sz="4" w:space="0" w:color="auto"/>
            </w:tcBorders>
          </w:tcPr>
          <w:p w:rsidR="003E4C9D" w:rsidRPr="0075747C" w:rsidRDefault="003E4C9D" w:rsidP="00BB28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</w:tcPr>
          <w:p w:rsidR="003E4C9D" w:rsidRPr="0075747C" w:rsidRDefault="003E4C9D" w:rsidP="00BB28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C9D" w:rsidRPr="0075747C" w:rsidRDefault="003E4C9D" w:rsidP="00BB28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C9D" w:rsidRPr="0075747C" w:rsidRDefault="003E4C9D" w:rsidP="00BB28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3E4C9D" w:rsidRPr="0075747C" w:rsidRDefault="0075747C" w:rsidP="00BB28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17780</wp:posOffset>
                      </wp:positionV>
                      <wp:extent cx="213995" cy="379095"/>
                      <wp:effectExtent l="44450" t="17780" r="46355" b="31750"/>
                      <wp:wrapNone/>
                      <wp:docPr id="29" name="Стрелка вниз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37909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62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3" o:spid="_x0000_s1026" type="#_x0000_t67" style="position:absolute;margin-left:25.25pt;margin-top:1.4pt;width:16.85pt;height:2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" adj="15496" fillcolor="#4f81bd" strokecolor="#243f60" strokeweight="2pt"/>
                  </w:pict>
                </mc:Fallback>
              </mc:AlternateContent>
            </w: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3E4C9D" w:rsidRPr="0075747C" w:rsidRDefault="003E4C9D" w:rsidP="00BB28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3E4C9D" w:rsidRPr="0075747C" w:rsidRDefault="003E4C9D" w:rsidP="00BB28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3E4C9D" w:rsidRPr="0075747C" w:rsidRDefault="003E4C9D" w:rsidP="00BB28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1780" cy="412115"/>
                  <wp:effectExtent l="0" t="0" r="0" b="6985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</w:tcPr>
          <w:p w:rsidR="003E4C9D" w:rsidRPr="0075747C" w:rsidRDefault="003E4C9D" w:rsidP="00BB28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C9D" w:rsidRPr="0075747C" w:rsidTr="00BB2836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>БЕЗ АВТОМАШИНЫ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 xml:space="preserve"> (груз вносится в руках)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при наличии письма на ввоз/вывоз (Приложение 1)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>НА АВТОМАШИНЕ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 xml:space="preserve">при наличии письма на ввоз/вывоз (Приложение 1) 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 xml:space="preserve">и доверенности на получение 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а/м пропусков (Приложение 2)</w:t>
            </w:r>
          </w:p>
        </w:tc>
      </w:tr>
      <w:tr w:rsidR="003E4C9D" w:rsidRPr="0075747C" w:rsidTr="00BB2836">
        <w:trPr>
          <w:gridAfter w:val="1"/>
          <w:wAfter w:w="25" w:type="dxa"/>
          <w:trHeight w:val="437"/>
        </w:trPr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1780" cy="412115"/>
                  <wp:effectExtent l="0" t="0" r="0" b="6985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1780" cy="412115"/>
                  <wp:effectExtent l="0" t="0" r="0" b="6985"/>
                  <wp:docPr id="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bottom w:val="single" w:sz="4" w:space="0" w:color="auto"/>
            </w:tcBorders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1780" cy="412115"/>
                  <wp:effectExtent l="0" t="0" r="0" b="6985"/>
                  <wp:docPr id="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1780" cy="412115"/>
                  <wp:effectExtent l="0" t="0" r="0" b="6985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C9D" w:rsidRPr="0075747C" w:rsidTr="0019255E">
        <w:trPr>
          <w:gridAfter w:val="1"/>
          <w:wAfter w:w="25" w:type="dxa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С письмом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на разовый проход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Без письма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на разовый проход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 xml:space="preserve">При </w:t>
            </w: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>наличии</w:t>
            </w:r>
            <w:r w:rsidRPr="007574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 xml:space="preserve">РАЗОВОГО ПРОПУСКА </w:t>
            </w:r>
          </w:p>
          <w:p w:rsidR="003E4C9D" w:rsidRPr="0075747C" w:rsidRDefault="003E4C9D" w:rsidP="00C4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 xml:space="preserve">НА ВЪЕЗД АВТОТРАНСПОРТА (можно оформить заранее, с </w:t>
            </w:r>
            <w:r w:rsidR="00C41CFA" w:rsidRPr="0075747C">
              <w:rPr>
                <w:rFonts w:ascii="Times New Roman" w:hAnsi="Times New Roman"/>
                <w:sz w:val="20"/>
                <w:szCs w:val="20"/>
              </w:rPr>
              <w:t>02 декабря</w:t>
            </w:r>
            <w:r w:rsidRPr="0075747C">
              <w:rPr>
                <w:rFonts w:ascii="Times New Roman" w:hAnsi="Times New Roman"/>
                <w:sz w:val="20"/>
                <w:szCs w:val="20"/>
              </w:rPr>
              <w:t>, или в период монтажа в Администрации павильон</w:t>
            </w:r>
            <w:r w:rsidR="00C41CFA" w:rsidRPr="0075747C">
              <w:rPr>
                <w:rFonts w:ascii="Times New Roman" w:hAnsi="Times New Roman"/>
                <w:sz w:val="20"/>
                <w:szCs w:val="20"/>
              </w:rPr>
              <w:t>ов</w:t>
            </w:r>
            <w:r w:rsidRPr="0075747C">
              <w:rPr>
                <w:rFonts w:ascii="Times New Roman" w:hAnsi="Times New Roman"/>
                <w:sz w:val="20"/>
                <w:szCs w:val="20"/>
              </w:rPr>
              <w:t xml:space="preserve"> №2</w:t>
            </w:r>
            <w:r w:rsidR="00C41CFA" w:rsidRPr="0075747C">
              <w:rPr>
                <w:rFonts w:ascii="Times New Roman" w:hAnsi="Times New Roman"/>
                <w:sz w:val="20"/>
                <w:szCs w:val="20"/>
              </w:rPr>
              <w:t xml:space="preserve"> и №8</w:t>
            </w:r>
            <w:r w:rsidRPr="0075747C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 xml:space="preserve">При </w:t>
            </w: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>отсутствии</w:t>
            </w:r>
            <w:r w:rsidRPr="0075747C">
              <w:rPr>
                <w:rFonts w:ascii="Times New Roman" w:hAnsi="Times New Roman"/>
                <w:sz w:val="20"/>
                <w:szCs w:val="20"/>
              </w:rPr>
              <w:t xml:space="preserve"> заранее оформленного РАЗОВОГО ПРОПУСКА НА ВЪЕЗД АВТОТРАНСПОРТА</w:t>
            </w:r>
          </w:p>
        </w:tc>
      </w:tr>
      <w:tr w:rsidR="003E4C9D" w:rsidRPr="0075747C" w:rsidTr="00BB2836">
        <w:trPr>
          <w:gridAfter w:val="1"/>
          <w:wAfter w:w="25" w:type="dxa"/>
        </w:trPr>
        <w:tc>
          <w:tcPr>
            <w:tcW w:w="1567" w:type="dxa"/>
            <w:vMerge w:val="restart"/>
            <w:tcBorders>
              <w:top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1780" cy="1343025"/>
                  <wp:effectExtent l="0" t="0" r="0" b="9525"/>
                  <wp:docPr id="6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1780" cy="412115"/>
                  <wp:effectExtent l="0" t="0" r="0" b="6985"/>
                  <wp:docPr id="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1780" cy="1343025"/>
                  <wp:effectExtent l="0" t="0" r="0" b="9525"/>
                  <wp:docPr id="8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1780" cy="412115"/>
                  <wp:effectExtent l="0" t="0" r="0" b="6985"/>
                  <wp:docPr id="9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1780" cy="412115"/>
                  <wp:effectExtent l="0" t="0" r="0" b="6985"/>
                  <wp:docPr id="10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C9D" w:rsidRPr="0075747C" w:rsidTr="0019255E">
        <w:trPr>
          <w:gridAfter w:val="1"/>
          <w:wAfter w:w="25" w:type="dxa"/>
        </w:trPr>
        <w:tc>
          <w:tcPr>
            <w:tcW w:w="1567" w:type="dxa"/>
            <w:vMerge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>Бюро пропусков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(выдаст разовый пропуск для 1 чел.)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С письмом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на разовый проход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Без письма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 xml:space="preserve">на разовый 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проход</w:t>
            </w:r>
          </w:p>
        </w:tc>
      </w:tr>
      <w:tr w:rsidR="003E4C9D" w:rsidRPr="0075747C" w:rsidTr="00C41CFA">
        <w:tc>
          <w:tcPr>
            <w:tcW w:w="1567" w:type="dxa"/>
            <w:vMerge/>
            <w:tcBorders>
              <w:bottom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1780" cy="412115"/>
                  <wp:effectExtent l="0" t="0" r="0" b="6985"/>
                  <wp:docPr id="1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bottom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1780" cy="1343025"/>
                  <wp:effectExtent l="0" t="0" r="0" b="9525"/>
                  <wp:docPr id="12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vMerge w:val="restart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1780" cy="412115"/>
                  <wp:effectExtent l="0" t="0" r="0" b="6985"/>
                  <wp:docPr id="1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C9D" w:rsidRPr="0075747C" w:rsidTr="00C41CFA">
        <w:trPr>
          <w:trHeight w:val="107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>Северный вход ЦВК «Экспоцентр»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со стороны 1-го Красногвардейского проезда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>ОХРАНА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 xml:space="preserve">Въехать через </w:t>
            </w:r>
          </w:p>
          <w:p w:rsidR="003E4C9D" w:rsidRPr="0075747C" w:rsidRDefault="003E4C9D" w:rsidP="00C4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 xml:space="preserve">КПП </w:t>
            </w:r>
            <w:r w:rsidRPr="0075747C">
              <w:rPr>
                <w:rFonts w:ascii="Times New Roman" w:hAnsi="Times New Roman"/>
                <w:sz w:val="20"/>
                <w:szCs w:val="20"/>
              </w:rPr>
              <w:t>и проследовать к</w:t>
            </w:r>
            <w:r w:rsidR="00C41CFA" w:rsidRPr="0075747C">
              <w:rPr>
                <w:rFonts w:ascii="Times New Roman" w:hAnsi="Times New Roman"/>
                <w:sz w:val="20"/>
                <w:szCs w:val="20"/>
              </w:rPr>
              <w:t xml:space="preserve"> своему</w:t>
            </w:r>
            <w:r w:rsidRPr="0075747C">
              <w:rPr>
                <w:rFonts w:ascii="Times New Roman" w:hAnsi="Times New Roman"/>
                <w:sz w:val="20"/>
                <w:szCs w:val="20"/>
              </w:rPr>
              <w:t xml:space="preserve"> павильону 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>Бюро пропусков</w:t>
            </w:r>
            <w:r w:rsidRPr="0075747C">
              <w:rPr>
                <w:rFonts w:ascii="Times New Roman" w:hAnsi="Times New Roman"/>
                <w:sz w:val="20"/>
                <w:szCs w:val="20"/>
              </w:rPr>
              <w:t xml:space="preserve"> –получить разовый пропуск для 1 чел.</w:t>
            </w:r>
          </w:p>
        </w:tc>
      </w:tr>
      <w:tr w:rsidR="003E4C9D" w:rsidRPr="0075747C" w:rsidTr="00C41CFA">
        <w:trPr>
          <w:gridAfter w:val="1"/>
          <w:wAfter w:w="25" w:type="dxa"/>
          <w:trHeight w:val="760"/>
        </w:trPr>
        <w:tc>
          <w:tcPr>
            <w:tcW w:w="35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1780" cy="412115"/>
                  <wp:effectExtent l="0" t="0" r="0" b="698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  <w:vMerge w:val="restart"/>
            <w:tcBorders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1780" cy="133477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133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bottom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1780" cy="412115"/>
                  <wp:effectExtent l="0" t="0" r="0" b="698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C9D" w:rsidRPr="0075747C" w:rsidTr="0019255E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>Дирекция Выставки от Ассоциации НХПР</w:t>
            </w:r>
          </w:p>
          <w:p w:rsidR="003E4C9D" w:rsidRPr="0075747C" w:rsidRDefault="003E4C9D" w:rsidP="00C4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 xml:space="preserve">(пав.№2, зал </w:t>
            </w:r>
            <w:r w:rsidR="00C41CFA" w:rsidRPr="0075747C">
              <w:rPr>
                <w:rFonts w:ascii="Times New Roman" w:hAnsi="Times New Roman"/>
                <w:sz w:val="20"/>
                <w:szCs w:val="20"/>
              </w:rPr>
              <w:t>1</w:t>
            </w:r>
            <w:r w:rsidRPr="0075747C">
              <w:rPr>
                <w:rFonts w:ascii="Times New Roman" w:hAnsi="Times New Roman"/>
                <w:sz w:val="20"/>
                <w:szCs w:val="20"/>
              </w:rPr>
              <w:t>, при входе налево в торце) – получить постоянные и монтажные пропуска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bottom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>Северный вход ЦВК «Экспоцентр»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со стороны 1-го Красногвардейского проезда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>ОХРАНА</w:t>
            </w:r>
          </w:p>
        </w:tc>
      </w:tr>
      <w:tr w:rsidR="003E4C9D" w:rsidRPr="0075747C" w:rsidTr="00BB2836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1780" cy="412115"/>
                  <wp:effectExtent l="0" t="0" r="0" b="6985"/>
                  <wp:docPr id="17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bottom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1780" cy="412115"/>
                  <wp:effectExtent l="0" t="0" r="0" b="6985"/>
                  <wp:docPr id="18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C9D" w:rsidRPr="0075747C" w:rsidTr="0019255E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Вынести постоянные и монтажные пропуска тем, кто остался вне территории Экспоцентра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 xml:space="preserve">Дирекция Выставки от Ассоциации НХПР 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 xml:space="preserve">(пав.№2, зал </w:t>
            </w:r>
            <w:r w:rsidR="00C41CFA" w:rsidRPr="0075747C">
              <w:rPr>
                <w:rFonts w:ascii="Times New Roman" w:hAnsi="Times New Roman"/>
                <w:sz w:val="20"/>
                <w:szCs w:val="20"/>
              </w:rPr>
              <w:t>1</w:t>
            </w:r>
            <w:r w:rsidRPr="0075747C">
              <w:rPr>
                <w:rFonts w:ascii="Times New Roman" w:hAnsi="Times New Roman"/>
                <w:sz w:val="20"/>
                <w:szCs w:val="20"/>
              </w:rPr>
              <w:t xml:space="preserve">, при входе </w:t>
            </w:r>
            <w:r w:rsidR="00C41CFA" w:rsidRPr="0075747C">
              <w:rPr>
                <w:rFonts w:ascii="Times New Roman" w:hAnsi="Times New Roman"/>
                <w:sz w:val="20"/>
                <w:szCs w:val="20"/>
              </w:rPr>
              <w:t xml:space="preserve">из галереи </w:t>
            </w:r>
            <w:r w:rsidRPr="0075747C">
              <w:rPr>
                <w:rFonts w:ascii="Times New Roman" w:hAnsi="Times New Roman"/>
                <w:sz w:val="20"/>
                <w:szCs w:val="20"/>
              </w:rPr>
              <w:t xml:space="preserve">налево в торце) – 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получить постоянные и монтажные пропуска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4C9D" w:rsidRPr="0075747C" w:rsidTr="00BB2836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271780" cy="412115"/>
                  <wp:effectExtent l="0" t="0" r="0" b="6985"/>
                  <wp:docPr id="19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1780" cy="412115"/>
                  <wp:effectExtent l="0" t="0" r="0" b="6985"/>
                  <wp:docPr id="20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1780" cy="412115"/>
                  <wp:effectExtent l="0" t="0" r="0" b="6985"/>
                  <wp:docPr id="2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C9D" w:rsidRPr="0075747C" w:rsidTr="0019255E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МОНТАЖ СТЕНДА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>Администрация павильон</w:t>
            </w:r>
            <w:r w:rsidR="00C41CFA" w:rsidRPr="0075747C">
              <w:rPr>
                <w:rFonts w:ascii="Times New Roman" w:hAnsi="Times New Roman"/>
                <w:b/>
                <w:sz w:val="20"/>
                <w:szCs w:val="20"/>
              </w:rPr>
              <w:t>ов</w:t>
            </w: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 xml:space="preserve"> №2</w:t>
            </w:r>
            <w:r w:rsidR="00C41CFA" w:rsidRPr="0075747C">
              <w:rPr>
                <w:rFonts w:ascii="Times New Roman" w:hAnsi="Times New Roman"/>
                <w:b/>
                <w:sz w:val="20"/>
                <w:szCs w:val="20"/>
              </w:rPr>
              <w:t xml:space="preserve"> и №8 (общая)</w:t>
            </w: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(на 3-м этаже башни №2 (работает лифт), вход в башню - из Галереи, соединяющей пав.№2 и пав.№8) - отметить письмо на ввоз/вывоз и получить отметку на А/М пропуске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павильона №2 </w:t>
            </w:r>
            <w:r w:rsidR="00C41CFA" w:rsidRPr="0075747C">
              <w:rPr>
                <w:rFonts w:ascii="Times New Roman" w:hAnsi="Times New Roman"/>
                <w:b/>
                <w:sz w:val="20"/>
                <w:szCs w:val="20"/>
              </w:rPr>
              <w:t>и №8 (общая)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 xml:space="preserve">(на 3-м этаже башни №2 (работает лифт), вход в башню - из Галереи, соединяющей пав.№2 и пав.№8) – 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отметить письмо на ввоз/вывоз и получить разовый пропуск для автомашины</w:t>
            </w:r>
          </w:p>
        </w:tc>
      </w:tr>
      <w:tr w:rsidR="003E4C9D" w:rsidRPr="0075747C" w:rsidTr="00BB2836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1780" cy="412115"/>
                  <wp:effectExtent l="0" t="0" r="0" b="6985"/>
                  <wp:docPr id="22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1780" cy="412115"/>
                  <wp:effectExtent l="0" t="0" r="0" b="6985"/>
                  <wp:docPr id="23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1780" cy="412115"/>
                  <wp:effectExtent l="0" t="0" r="0" b="698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C9D" w:rsidRPr="0075747C" w:rsidTr="0019255E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C4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В дни работы выставки  отметить письмо на ввоз/вывоз в Администрации павильон</w:t>
            </w:r>
            <w:r w:rsidR="00C41CFA" w:rsidRPr="0075747C">
              <w:rPr>
                <w:rFonts w:ascii="Times New Roman" w:hAnsi="Times New Roman"/>
                <w:sz w:val="20"/>
                <w:szCs w:val="20"/>
              </w:rPr>
              <w:t>ов</w:t>
            </w:r>
            <w:r w:rsidRPr="0075747C">
              <w:rPr>
                <w:rFonts w:ascii="Times New Roman" w:hAnsi="Times New Roman"/>
                <w:sz w:val="20"/>
                <w:szCs w:val="20"/>
              </w:rPr>
              <w:t xml:space="preserve"> №2</w:t>
            </w:r>
            <w:r w:rsidR="00C41CFA" w:rsidRPr="0075747C">
              <w:rPr>
                <w:rFonts w:ascii="Times New Roman" w:hAnsi="Times New Roman"/>
                <w:sz w:val="20"/>
                <w:szCs w:val="20"/>
              </w:rPr>
              <w:t xml:space="preserve"> и №8</w:t>
            </w:r>
            <w:r w:rsidRPr="0075747C">
              <w:rPr>
                <w:rFonts w:ascii="Times New Roman" w:hAnsi="Times New Roman"/>
                <w:sz w:val="20"/>
                <w:szCs w:val="20"/>
              </w:rPr>
              <w:t xml:space="preserve"> (на 3-м этаже башни №2 (работает лифт), вход в башню - из Галереи, соединяющей пав.№2 и пав.№8) 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Вынести постоянные и монтажные пропуска тем, кто остался вне территории Экспоцентра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Вернуться к машине и передать водителю пропуск для автомашины, а тем, кто остался вне территории Экспоцентра, передать постоянные и монтажные пропуска</w:t>
            </w:r>
          </w:p>
        </w:tc>
      </w:tr>
      <w:tr w:rsidR="003E4C9D" w:rsidRPr="0075747C" w:rsidTr="00BB2836">
        <w:trPr>
          <w:gridAfter w:val="1"/>
          <w:wAfter w:w="25" w:type="dxa"/>
        </w:trPr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1780" cy="1005205"/>
                  <wp:effectExtent l="0" t="0" r="0" b="4445"/>
                  <wp:docPr id="25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100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9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1780" cy="412115"/>
                  <wp:effectExtent l="0" t="0" r="0" b="6985"/>
                  <wp:docPr id="26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C9D" w:rsidRPr="0075747C" w:rsidTr="00BB2836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9" w:type="dxa"/>
            <w:gridSpan w:val="4"/>
            <w:vMerge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C9D" w:rsidRPr="0075747C" w:rsidTr="00BB2836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C9D" w:rsidRPr="0075747C" w:rsidTr="0019255E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 xml:space="preserve">Въехать через 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 xml:space="preserve">КПП </w:t>
            </w:r>
            <w:r w:rsidRPr="0075747C">
              <w:rPr>
                <w:rFonts w:ascii="Times New Roman" w:hAnsi="Times New Roman"/>
                <w:sz w:val="20"/>
                <w:szCs w:val="20"/>
              </w:rPr>
              <w:t xml:space="preserve">и проследовать к </w:t>
            </w:r>
            <w:r w:rsidR="00C41CFA" w:rsidRPr="0075747C">
              <w:rPr>
                <w:rFonts w:ascii="Times New Roman" w:hAnsi="Times New Roman"/>
                <w:sz w:val="20"/>
                <w:szCs w:val="20"/>
              </w:rPr>
              <w:t xml:space="preserve">своему </w:t>
            </w:r>
            <w:r w:rsidRPr="0075747C">
              <w:rPr>
                <w:rFonts w:ascii="Times New Roman" w:hAnsi="Times New Roman"/>
                <w:sz w:val="20"/>
                <w:szCs w:val="20"/>
              </w:rPr>
              <w:t xml:space="preserve">павильону 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C9D" w:rsidRPr="0075747C" w:rsidTr="00BB2836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bottom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1780" cy="412115"/>
                  <wp:effectExtent l="0" t="0" r="0" b="6985"/>
                  <wp:docPr id="27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C9D" w:rsidRPr="0075747C" w:rsidTr="0019255E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>После разгрузки экспонатов и оборудования транспорт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>должен выехать за территорию выставочного комплекса</w:t>
            </w:r>
          </w:p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747C">
              <w:rPr>
                <w:rFonts w:ascii="Times New Roman" w:hAnsi="Times New Roman"/>
                <w:b/>
                <w:sz w:val="20"/>
                <w:szCs w:val="20"/>
              </w:rPr>
              <w:t>ДО времени, указанного в А/М пропуске</w:t>
            </w:r>
          </w:p>
        </w:tc>
      </w:tr>
      <w:tr w:rsidR="003E4C9D" w:rsidRPr="0075747C" w:rsidTr="00BB2836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9D" w:rsidRPr="0075747C" w:rsidRDefault="0075747C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1780" cy="412115"/>
                  <wp:effectExtent l="0" t="0" r="0" b="6985"/>
                  <wp:docPr id="28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C9D" w:rsidRPr="0075747C" w:rsidTr="0019255E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C">
              <w:rPr>
                <w:rFonts w:ascii="Times New Roman" w:hAnsi="Times New Roman"/>
                <w:sz w:val="20"/>
                <w:szCs w:val="20"/>
              </w:rPr>
              <w:t>МОНТАЖ СТЕНДА</w:t>
            </w:r>
          </w:p>
        </w:tc>
      </w:tr>
      <w:tr w:rsidR="003E4C9D" w:rsidRPr="0075747C" w:rsidTr="00BB2836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</w:tcBorders>
            <w:vAlign w:val="center"/>
          </w:tcPr>
          <w:p w:rsidR="003E4C9D" w:rsidRPr="0075747C" w:rsidRDefault="003E4C9D" w:rsidP="00BB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E4C9D" w:rsidRPr="0075747C" w:rsidRDefault="003E4C9D" w:rsidP="002D30C5">
      <w:pPr>
        <w:jc w:val="center"/>
        <w:rPr>
          <w:sz w:val="20"/>
          <w:szCs w:val="20"/>
        </w:rPr>
      </w:pPr>
    </w:p>
    <w:p w:rsidR="003E4C9D" w:rsidRPr="0075747C" w:rsidRDefault="003E4C9D" w:rsidP="002D30C5">
      <w:pPr>
        <w:jc w:val="center"/>
        <w:rPr>
          <w:sz w:val="20"/>
          <w:szCs w:val="20"/>
        </w:rPr>
      </w:pPr>
    </w:p>
    <w:p w:rsidR="003E4C9D" w:rsidRDefault="003E4C9D" w:rsidP="002D30C5">
      <w:pPr>
        <w:jc w:val="center"/>
      </w:pPr>
    </w:p>
    <w:sectPr w:rsidR="003E4C9D" w:rsidSect="00684283">
      <w:pgSz w:w="11907" w:h="16839" w:code="9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F1"/>
    <w:rsid w:val="00084505"/>
    <w:rsid w:val="00107E05"/>
    <w:rsid w:val="00140951"/>
    <w:rsid w:val="0019255E"/>
    <w:rsid w:val="00233FC3"/>
    <w:rsid w:val="002D30C5"/>
    <w:rsid w:val="002E1E09"/>
    <w:rsid w:val="003E4C9D"/>
    <w:rsid w:val="00457D13"/>
    <w:rsid w:val="00547F3B"/>
    <w:rsid w:val="005E19D9"/>
    <w:rsid w:val="00684283"/>
    <w:rsid w:val="006B38C3"/>
    <w:rsid w:val="0075747C"/>
    <w:rsid w:val="00765297"/>
    <w:rsid w:val="00782FCF"/>
    <w:rsid w:val="007D6AEC"/>
    <w:rsid w:val="008048B4"/>
    <w:rsid w:val="008A6BB8"/>
    <w:rsid w:val="008C332C"/>
    <w:rsid w:val="00917C84"/>
    <w:rsid w:val="009B5A56"/>
    <w:rsid w:val="00A64E5A"/>
    <w:rsid w:val="00A971E1"/>
    <w:rsid w:val="00B22BA5"/>
    <w:rsid w:val="00B6623F"/>
    <w:rsid w:val="00BB2836"/>
    <w:rsid w:val="00C41CFA"/>
    <w:rsid w:val="00C8306E"/>
    <w:rsid w:val="00CF6D0D"/>
    <w:rsid w:val="00D566A8"/>
    <w:rsid w:val="00D767A5"/>
    <w:rsid w:val="00E31449"/>
    <w:rsid w:val="00F01FF9"/>
    <w:rsid w:val="00F046F1"/>
    <w:rsid w:val="00F04E18"/>
    <w:rsid w:val="00F14905"/>
    <w:rsid w:val="00FE2FE9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76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57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57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76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57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57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ЗАЕЗДА АВТОТРАНСПОРТА</vt:lpstr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ЗАЕЗДА АВТОТРАНСПОРТА</dc:title>
  <dc:creator>Матюшкина Ирина Николаевна</dc:creator>
  <cp:lastModifiedBy>Матюшкина Ирина Николаевна</cp:lastModifiedBy>
  <cp:revision>2</cp:revision>
  <cp:lastPrinted>2016-12-09T11:46:00Z</cp:lastPrinted>
  <dcterms:created xsi:type="dcterms:W3CDTF">2019-09-12T13:32:00Z</dcterms:created>
  <dcterms:modified xsi:type="dcterms:W3CDTF">2019-09-12T13:32:00Z</dcterms:modified>
</cp:coreProperties>
</file>